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BD" w:rsidRDefault="00AB26D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w w:val="100"/>
          <w:sz w:val="20"/>
          <w:szCs w:val="20"/>
        </w:rPr>
        <w:t>ПОКРАЈИНСКИ СЕКРЕТАРИЈАТ ЗА ЗДРАВСТВО</w:t>
      </w:r>
    </w:p>
    <w:p w:rsidR="001F55F6" w:rsidRPr="001F55F6" w:rsidRDefault="00AB26D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105700713</w:t>
      </w:r>
    </w:p>
    <w:p w:rsidR="001F55F6" w:rsidRPr="001F55F6" w:rsidRDefault="00AB26D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БУЛЕВАР МИХАЈЛА ПУПИНА БР. 16</w:t>
      </w:r>
    </w:p>
    <w:p w:rsidR="001F55F6" w:rsidRPr="001F55F6" w:rsidRDefault="00AB26D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НОВИ САД</w:t>
      </w:r>
    </w:p>
    <w:p w:rsidR="001F55F6" w:rsidRPr="001F55F6" w:rsidRDefault="00AB26D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AB26D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01.03.2022</w:t>
      </w:r>
    </w:p>
    <w:p w:rsidR="001F55F6" w:rsidRPr="001F55F6" w:rsidRDefault="00AB26D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138-404-53/2022-4</w:t>
      </w:r>
    </w:p>
    <w:p w:rsidR="001F55F6" w:rsidRPr="00A9707B" w:rsidRDefault="00AB26D3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Члан 146. став 1. Закона о јавним набавкама-Наручилац доноси одлуку о додели уговора ако је у стручној оцени понуда утврђено да су се стекли услови за доделу уговора.</w:t>
      </w:r>
    </w:p>
    <w:p w:rsidR="001F55F6" w:rsidRPr="001F55F6" w:rsidRDefault="00AB26D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AB26D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ПОКРАЈИНСКИ СЕКРЕТАРИЈАТ ЗА ЗДРАВСТВО</w:t>
      </w:r>
    </w:p>
    <w:p w:rsidR="001F55F6" w:rsidRPr="001F55F6" w:rsidRDefault="00AB26D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138-404-52/2022-01</w:t>
      </w:r>
    </w:p>
    <w:p w:rsidR="001F55F6" w:rsidRPr="001F55F6" w:rsidRDefault="00AB26D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Редизајн и одржавање софтвера за санитарни надзор на територији АП Војводине</w:t>
      </w:r>
    </w:p>
    <w:p w:rsidR="001F55F6" w:rsidRPr="001F55F6" w:rsidRDefault="00AB26D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Ф02-0004131</w:t>
      </w:r>
    </w:p>
    <w:p w:rsidR="001F55F6" w:rsidRPr="001F55F6" w:rsidRDefault="00AB26D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D5908">
        <w:rPr>
          <w:rFonts w:asciiTheme="minorHAnsi" w:hAnsiTheme="minorHAnsi" w:cstheme="minorHAnsi"/>
          <w:sz w:val="20"/>
          <w:szCs w:val="20"/>
        </w:rPr>
      </w:r>
      <w:r w:rsidR="001D5908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D5908">
        <w:rPr>
          <w:rFonts w:asciiTheme="minorHAnsi" w:hAnsiTheme="minorHAnsi" w:cstheme="minorHAnsi"/>
          <w:sz w:val="20"/>
          <w:szCs w:val="20"/>
        </w:rPr>
      </w:r>
      <w:r w:rsidR="001D5908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D5908">
        <w:rPr>
          <w:rFonts w:asciiTheme="minorHAnsi" w:hAnsiTheme="minorHAnsi" w:cstheme="minorHAnsi"/>
          <w:sz w:val="20"/>
          <w:szCs w:val="20"/>
        </w:rPr>
      </w:r>
      <w:r w:rsidR="001D5908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AB26D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72267100</w:t>
      </w:r>
    </w:p>
    <w:p w:rsidR="001F55F6" w:rsidRPr="001F55F6" w:rsidRDefault="00AB26D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Редизајн и одржавање софтвера за санитарни надзор на територији АП Војводине</w:t>
      </w:r>
    </w:p>
    <w:p w:rsidR="001F55F6" w:rsidRPr="00B84A8C" w:rsidRDefault="00AB26D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AB26D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07B1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AB26D3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ЂОРЂЕ ОБРАДОВИЋ ПР КОНСУЛТАЦИЈЕ У ОБЛАСТИ ИНФОРМАЦИОНЕ ТЕХНОЛОГИЈЕ А2ИТ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109316343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СЕНТАНДРЕЈСКИ ПУТ, 117 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AB26D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959.000,00</w:t>
      </w:r>
    </w:p>
    <w:p w:rsidR="001F55F6" w:rsidRPr="00B84A8C" w:rsidRDefault="00AB26D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959.000,00</w:t>
      </w:r>
    </w:p>
    <w:p w:rsidR="001F55F6" w:rsidRPr="00B84A8C" w:rsidRDefault="00AB26D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footerReference w:type="default" r:id="rId6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D07B10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07B1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7B10">
        <w:trPr>
          <w:trHeight w:val="40"/>
        </w:trPr>
        <w:tc>
          <w:tcPr>
            <w:tcW w:w="15397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07B1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Редизајн и одржавање софтвера за санитарни надзор на територији АП Војводине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138-404-52/2022-01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138-404-53/2022-2, 14.02.2022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1.000.000,00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72267100-Одржавање софтвера за информационе технологије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Одржавање софтвера за санитарни надзор на територији АП Војводине, у континуитету, основно и експертско одржавање, сукцесивно током трајања уговора, а у циљу побољшања квалитета и брзине рада и отклањање уочених грешака у раду програма.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D07B10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Наручилац није обликовао предмет јавне набавке обликује у више партија, с обзиром да је предмет јавне набавке услуга одржавања софтвера који користи санитарна инспекција, софтвера као јединствене целине. С друге стране, процењена вредност јавне набавке није једнака или већа од износа европских прагова, те приликом одређивања предмета набавке наручилац није морао да разматра прикладност обликовања предмета јавне набавке у више партија.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Ф02-0004131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18.02.2022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28.02.2022 12:00:00</w:t>
                  </w: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D07B10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 Хорват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Александра Украден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Миленковић</w:t>
                  </w: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07B1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D07B10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07B10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Редизајн и одржавање софтвера за санитарни надзор на територији АП Војводине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7B10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Одазив понуђача на пријаву насталог проблема у функционисању софтвера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за отклањање насталог проблема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rPr>
          <w:trHeight w:val="56"/>
        </w:trPr>
        <w:tc>
          <w:tcPr>
            <w:tcW w:w="15397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07B10" w:rsidRDefault="00AB26D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07B10" w:rsidRDefault="00D07B1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07B1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07B1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28.02.2022 12:30:00</w:t>
                  </w:r>
                </w:p>
              </w:tc>
            </w:tr>
            <w:tr w:rsidR="00D07B1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28.02.2022 12:30:07</w:t>
                  </w:r>
                </w:p>
              </w:tc>
            </w:tr>
            <w:tr w:rsidR="00D07B10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07B1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07B1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D07B1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САД, СЕНТАНДРЕЈСКИ ПУТ, 117 а,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27.2.2022. 20:49:58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rPr>
          <w:trHeight w:val="62"/>
        </w:trPr>
        <w:tc>
          <w:tcPr>
            <w:tcW w:w="15397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07B10" w:rsidRDefault="00AB26D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07B10" w:rsidRDefault="00D07B1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07B1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07B1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D07B10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4"/>
                    <w:gridCol w:w="4789"/>
                  </w:tblGrid>
                  <w:tr w:rsidR="00D07B10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3"/>
                          <w:gridCol w:w="1106"/>
                          <w:gridCol w:w="1106"/>
                          <w:gridCol w:w="1091"/>
                          <w:gridCol w:w="1328"/>
                          <w:gridCol w:w="1120"/>
                          <w:gridCol w:w="1095"/>
                          <w:gridCol w:w="1118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D07B1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Одазив понуђача на пријаву насталог проблема у функционисању софтвера [час]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отклањање насталог проблема [час]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једнократно, по коначном извршењу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rPr>
          <w:trHeight w:val="50"/>
        </w:trPr>
        <w:tc>
          <w:tcPr>
            <w:tcW w:w="15392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07B1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D07B10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D07B10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1"/>
                          <w:gridCol w:w="1106"/>
                          <w:gridCol w:w="1106"/>
                          <w:gridCol w:w="1090"/>
                          <w:gridCol w:w="1328"/>
                          <w:gridCol w:w="1120"/>
                          <w:gridCol w:w="1095"/>
                          <w:gridCol w:w="1118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D07B1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Одазив понуђача на пријаву насталог проблема у функционисању софтвера [час]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отклањање насталог проблема [час]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једнократно, по коначном извршењу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rPr>
          <w:trHeight w:val="48"/>
        </w:trPr>
        <w:tc>
          <w:tcPr>
            <w:tcW w:w="15392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07B1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7B10" w:rsidRDefault="00AB26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D07B10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D07B10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6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959.000,00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је оцењена као прихватљива, испуњава услове за доделу уговора у складу са чланом 144. ЗЈН, понуђач је доставио тражене доказе  и сву захтевану документацију да испуњава критеријуме за квалитативни избор привредног субјекта односно критеријуме за избор.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rPr>
          <w:trHeight w:val="14"/>
        </w:trPr>
        <w:tc>
          <w:tcPr>
            <w:tcW w:w="15392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07B10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07B1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D07B1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D07B1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07B1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D07B1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07B1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07B1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ЂОРЂЕ ОБРАДОВИЋ ПР КОНСУЛТАЦИЈЕ У ОБЛАСТИ ИНФОРМАЦИОНЕ ТЕХНОЛОГИЈЕ А2ИТ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959.000,00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07B1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07B1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07B1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7B10" w:rsidRDefault="00AB26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оцењена као прихватљива, испуњава услове за доделу уговора у складу са чланом 144. ЗЈН, понуђач је доставио тражене доказе  и сву захтевану документацију да испуњава критеријуме за квалитативни избор привредног субјекта односно критеријуме за избор.</w:t>
                              </w:r>
                            </w:p>
                          </w:tc>
                        </w:tr>
                      </w:tbl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07B1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07B10" w:rsidRDefault="00D07B1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07B10" w:rsidRDefault="00D07B1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07B10">
        <w:trPr>
          <w:trHeight w:val="523"/>
        </w:trPr>
        <w:tc>
          <w:tcPr>
            <w:tcW w:w="15392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07B10" w:rsidRDefault="00D07B1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07B10" w:rsidRDefault="00D07B1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07B10" w:rsidSect="006F61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7" w:h="11905" w:orient="landscape"/>
          <w:pgMar w:top="566" w:right="566" w:bottom="1170" w:left="680" w:header="0" w:footer="0" w:gutter="0"/>
          <w:cols w:space="720"/>
        </w:sectPr>
      </w:pPr>
    </w:p>
    <w:p w:rsidR="00A9707B" w:rsidRPr="000C7F62" w:rsidRDefault="00AB26D3" w:rsidP="000C7F62">
      <w:pPr>
        <w:jc w:val="both"/>
        <w:rPr>
          <w:rFonts w:ascii="Calibri" w:eastAsia="Calibri" w:hAnsi="Calibri" w:cs="Calibri"/>
          <w:w w:val="100"/>
          <w:sz w:val="22"/>
        </w:rPr>
      </w:pPr>
      <w:bookmarkStart w:id="32" w:name="1_0"/>
      <w:bookmarkStart w:id="33" w:name="_Hlk32839505_0"/>
      <w:bookmarkEnd w:id="32"/>
      <w:r w:rsidRPr="000C7F62">
        <w:rPr>
          <w:rFonts w:ascii="Calibri" w:eastAsia="Calibri" w:hAnsi="Calibri" w:cs="Calibri"/>
          <w:w w:val="100"/>
          <w:sz w:val="22"/>
        </w:rPr>
        <w:lastRenderedPageBreak/>
        <w:t xml:space="preserve">Понуда је оцењена као прихватљива, испуњава услове за доделу уговора у складу са чланом 144. ЗЈН, понуђач је доставио тражене </w:t>
      </w:r>
      <w:proofErr w:type="gramStart"/>
      <w:r w:rsidRPr="000C7F62">
        <w:rPr>
          <w:rFonts w:ascii="Calibri" w:eastAsia="Calibri" w:hAnsi="Calibri" w:cs="Calibri"/>
          <w:w w:val="100"/>
          <w:sz w:val="22"/>
        </w:rPr>
        <w:t>доказе  и</w:t>
      </w:r>
      <w:proofErr w:type="gramEnd"/>
      <w:r w:rsidRPr="000C7F62">
        <w:rPr>
          <w:rFonts w:ascii="Calibri" w:eastAsia="Calibri" w:hAnsi="Calibri" w:cs="Calibri"/>
          <w:w w:val="100"/>
          <w:sz w:val="22"/>
        </w:rPr>
        <w:t xml:space="preserve"> сву захтевану документацију да испуњава критеријуме за квалитативни избор привредног субјекта односно критеријуме за избор.</w:t>
      </w:r>
    </w:p>
    <w:p w:rsidR="001F55F6" w:rsidRPr="000C7F62" w:rsidRDefault="00AB26D3" w:rsidP="008C5725">
      <w:pPr>
        <w:spacing w:before="120" w:after="120"/>
        <w:rPr>
          <w:rFonts w:eastAsia="Times New Roman" w:cstheme="minorHAnsi"/>
          <w:b/>
          <w:noProof/>
          <w:sz w:val="22"/>
          <w:lang w:val="sr-Latn-BA" w:eastAsia="lv-LV"/>
        </w:rPr>
      </w:pPr>
      <w:r w:rsidRPr="000C7F62">
        <w:rPr>
          <w:rFonts w:eastAsia="Times New Roman" w:cstheme="minorHAnsi"/>
          <w:b/>
          <w:noProof/>
          <w:sz w:val="22"/>
          <w:lang w:val="sr-Latn-BA" w:eastAsia="lv-LV"/>
        </w:rPr>
        <w:t>Упутство о правом средству:</w:t>
      </w:r>
    </w:p>
    <w:p w:rsidR="00725097" w:rsidRPr="000C7F62" w:rsidRDefault="00AB26D3" w:rsidP="000C7F62">
      <w:pPr>
        <w:spacing w:before="120" w:after="120"/>
        <w:jc w:val="both"/>
        <w:rPr>
          <w:rFonts w:ascii="Calibri" w:eastAsia="Calibri" w:hAnsi="Calibri" w:cs="Calibri"/>
          <w:w w:val="100"/>
          <w:sz w:val="22"/>
          <w:lang w:val="sr-Latn-BA"/>
        </w:rPr>
      </w:pPr>
      <w:bookmarkStart w:id="34" w:name="2_0"/>
      <w:bookmarkEnd w:id="33"/>
      <w:bookmarkEnd w:id="34"/>
      <w:r w:rsidRPr="000C7F62">
        <w:rPr>
          <w:rFonts w:ascii="Calibri" w:eastAsia="Calibri" w:hAnsi="Calibri" w:cs="Calibri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91/19).</w:t>
      </w:r>
    </w:p>
    <w:p w:rsidR="00725097" w:rsidRPr="000C7F62" w:rsidRDefault="00725097" w:rsidP="00725097">
      <w:pPr>
        <w:rPr>
          <w:rFonts w:ascii="Calibri" w:eastAsia="Calibri" w:hAnsi="Calibri" w:cs="Calibri"/>
          <w:sz w:val="22"/>
          <w:lang w:val="sr-Latn-BA"/>
        </w:rPr>
      </w:pPr>
    </w:p>
    <w:p w:rsidR="00725097" w:rsidRPr="000C7F62" w:rsidRDefault="00725097" w:rsidP="00725097">
      <w:pPr>
        <w:spacing w:after="0"/>
        <w:jc w:val="right"/>
        <w:rPr>
          <w:rFonts w:ascii="Calibri" w:eastAsia="Times New Roman" w:hAnsi="Calibri" w:cs="Times New Roman"/>
          <w:sz w:val="22"/>
          <w:lang w:val="sr-Cyrl-RS"/>
        </w:rPr>
      </w:pPr>
      <w:r w:rsidRPr="000C7F62">
        <w:rPr>
          <w:rFonts w:ascii="Calibri" w:eastAsia="Times New Roman" w:hAnsi="Calibri" w:cs="Times New Roman"/>
          <w:sz w:val="22"/>
          <w:lang w:val="sr-Cyrl-RS"/>
        </w:rPr>
        <w:t>ПОКРАЈИНСКИ СЕКРЕТАР ЗА ЗДРАВСТВО</w:t>
      </w:r>
    </w:p>
    <w:p w:rsidR="00725097" w:rsidRPr="000C7F62" w:rsidRDefault="00725097" w:rsidP="00725097">
      <w:pPr>
        <w:spacing w:after="0"/>
        <w:jc w:val="right"/>
        <w:rPr>
          <w:rFonts w:ascii="Calibri" w:eastAsia="Times New Roman" w:hAnsi="Calibri" w:cs="Times New Roman"/>
          <w:sz w:val="22"/>
          <w:lang w:val="sr-Cyrl-RS"/>
        </w:rPr>
      </w:pPr>
      <w:r w:rsidRPr="000C7F62">
        <w:rPr>
          <w:rFonts w:ascii="Calibri" w:eastAsia="Times New Roman" w:hAnsi="Calibri" w:cs="Times New Roman"/>
          <w:sz w:val="22"/>
          <w:lang w:val="sr-Cyrl-RS"/>
        </w:rPr>
        <w:t xml:space="preserve">                                                                                                                                              проф. др Зоран Гојковић</w:t>
      </w:r>
    </w:p>
    <w:p w:rsidR="001F55F6" w:rsidRPr="000C7F62" w:rsidRDefault="001F55F6" w:rsidP="00725097">
      <w:pPr>
        <w:rPr>
          <w:rFonts w:ascii="Calibri" w:eastAsia="Calibri" w:hAnsi="Calibri" w:cs="Calibri"/>
          <w:sz w:val="22"/>
          <w:lang w:val="sr-Latn-BA"/>
        </w:rPr>
      </w:pPr>
    </w:p>
    <w:sectPr w:rsidR="001F55F6" w:rsidRPr="000C7F62" w:rsidSect="000A66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08" w:rsidRDefault="001D5908">
      <w:pPr>
        <w:spacing w:before="0" w:after="0"/>
      </w:pPr>
      <w:r>
        <w:separator/>
      </w:r>
    </w:p>
  </w:endnote>
  <w:endnote w:type="continuationSeparator" w:id="0">
    <w:p w:rsidR="001D5908" w:rsidRDefault="001D59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AB26D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38" w:rsidRDefault="006F6138">
    <w:pPr>
      <w:pStyle w:val="Footer"/>
    </w:pPr>
  </w:p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08" w:rsidRDefault="001D5908">
      <w:pPr>
        <w:spacing w:before="0" w:after="0"/>
      </w:pPr>
      <w:r>
        <w:separator/>
      </w:r>
    </w:p>
  </w:footnote>
  <w:footnote w:type="continuationSeparator" w:id="0">
    <w:p w:rsidR="001D5908" w:rsidRDefault="001D59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10" w:rsidRDefault="00D07B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C7F62"/>
    <w:rsid w:val="000F6975"/>
    <w:rsid w:val="00165E99"/>
    <w:rsid w:val="00191039"/>
    <w:rsid w:val="001B4006"/>
    <w:rsid w:val="001D5908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6F6138"/>
    <w:rsid w:val="00723884"/>
    <w:rsid w:val="00725097"/>
    <w:rsid w:val="007500EB"/>
    <w:rsid w:val="007B33EC"/>
    <w:rsid w:val="008323F3"/>
    <w:rsid w:val="00883AE1"/>
    <w:rsid w:val="008C5725"/>
    <w:rsid w:val="00910CBD"/>
    <w:rsid w:val="00934E20"/>
    <w:rsid w:val="00943D6F"/>
    <w:rsid w:val="00A338C8"/>
    <w:rsid w:val="00A9707B"/>
    <w:rsid w:val="00AA44B3"/>
    <w:rsid w:val="00AB26D3"/>
    <w:rsid w:val="00AC11B5"/>
    <w:rsid w:val="00AE028A"/>
    <w:rsid w:val="00B07D76"/>
    <w:rsid w:val="00B12B6B"/>
    <w:rsid w:val="00B36DFD"/>
    <w:rsid w:val="00B84A8C"/>
    <w:rsid w:val="00B86C15"/>
    <w:rsid w:val="00BE147A"/>
    <w:rsid w:val="00C3138D"/>
    <w:rsid w:val="00C4780E"/>
    <w:rsid w:val="00CB2A20"/>
    <w:rsid w:val="00CB35CB"/>
    <w:rsid w:val="00D07B10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20B28-8497-4C33-B857-E312A473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 Horvat</cp:lastModifiedBy>
  <cp:revision>2</cp:revision>
  <dcterms:created xsi:type="dcterms:W3CDTF">2022-03-01T11:10:00Z</dcterms:created>
  <dcterms:modified xsi:type="dcterms:W3CDTF">2022-03-01T11:10:00Z</dcterms:modified>
</cp:coreProperties>
</file>